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F45" w:rsidRPr="00FE7DB9" w:rsidRDefault="00855F70" w:rsidP="003A5F45">
      <w:pPr>
        <w:pStyle w:val="Heading1a"/>
        <w:keepNext w:val="0"/>
        <w:keepLines w:val="0"/>
        <w:tabs>
          <w:tab w:val="clear" w:pos="-720"/>
          <w:tab w:val="left" w:pos="720"/>
          <w:tab w:val="left" w:pos="4050"/>
        </w:tabs>
        <w:suppressAutoHyphens w:val="0"/>
        <w:bidi/>
        <w:rPr>
          <w:rFonts w:cs="B Nazanin"/>
          <w:bCs/>
          <w:smallCaps w:val="0"/>
          <w:sz w:val="24"/>
          <w:szCs w:val="24"/>
          <w:rtl/>
          <w:lang w:bidi="fa-IR"/>
        </w:rPr>
      </w:pPr>
      <w:r w:rsidRPr="00FE7DB9">
        <w:rPr>
          <w:rFonts w:cs="B Nazanin" w:hint="cs"/>
          <w:bCs/>
          <w:smallCaps w:val="0"/>
          <w:sz w:val="24"/>
          <w:szCs w:val="24"/>
          <w:rtl/>
          <w:lang w:bidi="fa-IR"/>
        </w:rPr>
        <w:t>ا</w:t>
      </w:r>
      <w:r w:rsidR="003A5F45" w:rsidRPr="00FE7DB9">
        <w:rPr>
          <w:rFonts w:cs="B Nazanin" w:hint="cs"/>
          <w:bCs/>
          <w:smallCaps w:val="0"/>
          <w:sz w:val="24"/>
          <w:szCs w:val="24"/>
          <w:rtl/>
          <w:lang w:bidi="fa-IR"/>
        </w:rPr>
        <w:t>علان</w:t>
      </w:r>
      <w:r w:rsidRPr="00FE7DB9">
        <w:rPr>
          <w:rFonts w:cs="B Nazanin" w:hint="cs"/>
          <w:bCs/>
          <w:smallCaps w:val="0"/>
          <w:sz w:val="24"/>
          <w:szCs w:val="24"/>
          <w:rtl/>
          <w:lang w:bidi="fa-IR"/>
        </w:rPr>
        <w:t xml:space="preserve"> دعوت</w:t>
      </w:r>
      <w:r w:rsidR="003A5F45" w:rsidRPr="00FE7DB9">
        <w:rPr>
          <w:rFonts w:cs="B Nazanin" w:hint="cs"/>
          <w:bCs/>
          <w:smallCaps w:val="0"/>
          <w:sz w:val="24"/>
          <w:szCs w:val="24"/>
          <w:rtl/>
          <w:lang w:bidi="fa-IR"/>
        </w:rPr>
        <w:t xml:space="preserve"> برای داوطلبی </w:t>
      </w:r>
    </w:p>
    <w:tbl>
      <w:tblPr>
        <w:tblStyle w:val="TableGrid"/>
        <w:bidiVisual/>
        <w:tblW w:w="10890" w:type="dxa"/>
        <w:tblInd w:w="-522" w:type="dxa"/>
        <w:tblLook w:val="04A0" w:firstRow="1" w:lastRow="0" w:firstColumn="1" w:lastColumn="0" w:noHBand="0" w:noVBand="1"/>
      </w:tblPr>
      <w:tblGrid>
        <w:gridCol w:w="1812"/>
        <w:gridCol w:w="9078"/>
      </w:tblGrid>
      <w:tr w:rsidR="00F966D8" w:rsidRPr="00FE7DB9" w:rsidTr="00BE53DE">
        <w:trPr>
          <w:trHeight w:val="350"/>
        </w:trPr>
        <w:tc>
          <w:tcPr>
            <w:tcW w:w="1812" w:type="dxa"/>
            <w:vAlign w:val="center"/>
          </w:tcPr>
          <w:p w:rsidR="00F966D8" w:rsidRPr="004944D7" w:rsidRDefault="00F966D8" w:rsidP="004944D7">
            <w:pPr>
              <w:pStyle w:val="Heading1a"/>
              <w:keepNext w:val="0"/>
              <w:keepLines w:val="0"/>
              <w:tabs>
                <w:tab w:val="clear" w:pos="-720"/>
                <w:tab w:val="left" w:pos="720"/>
                <w:tab w:val="left" w:pos="4050"/>
              </w:tabs>
              <w:suppressAutoHyphens w:val="0"/>
              <w:bidi/>
              <w:spacing w:line="276" w:lineRule="auto"/>
              <w:jc w:val="left"/>
              <w:rPr>
                <w:rFonts w:asciiTheme="majorBidi" w:hAnsiTheme="majorBidi" w:cstheme="majorBidi"/>
                <w:b w:val="0"/>
                <w:smallCaps w:val="0"/>
                <w:sz w:val="28"/>
                <w:szCs w:val="28"/>
                <w:rtl/>
              </w:rPr>
            </w:pPr>
            <w:r w:rsidRPr="004944D7">
              <w:rPr>
                <w:rFonts w:asciiTheme="majorBidi" w:hAnsiTheme="majorBidi" w:cstheme="majorBidi"/>
                <w:b w:val="0"/>
                <w:smallCaps w:val="0"/>
                <w:sz w:val="28"/>
                <w:szCs w:val="28"/>
                <w:rtl/>
              </w:rPr>
              <w:t>نهاد تدارکاتی</w:t>
            </w:r>
          </w:p>
        </w:tc>
        <w:tc>
          <w:tcPr>
            <w:tcW w:w="9078" w:type="dxa"/>
            <w:vAlign w:val="center"/>
          </w:tcPr>
          <w:p w:rsidR="00F966D8" w:rsidRPr="004944D7" w:rsidRDefault="00FE7DB9" w:rsidP="004944D7">
            <w:pPr>
              <w:pStyle w:val="Heading1a"/>
              <w:keepNext w:val="0"/>
              <w:keepLines w:val="0"/>
              <w:tabs>
                <w:tab w:val="clear" w:pos="-720"/>
                <w:tab w:val="left" w:pos="720"/>
                <w:tab w:val="left" w:pos="4050"/>
              </w:tabs>
              <w:suppressAutoHyphens w:val="0"/>
              <w:bidi/>
              <w:spacing w:line="276" w:lineRule="auto"/>
              <w:jc w:val="left"/>
              <w:rPr>
                <w:rFonts w:asciiTheme="majorBidi" w:hAnsiTheme="majorBidi" w:cstheme="majorBidi"/>
                <w:b w:val="0"/>
                <w:smallCaps w:val="0"/>
                <w:sz w:val="28"/>
                <w:szCs w:val="28"/>
              </w:rPr>
            </w:pPr>
            <w:r w:rsidRPr="004944D7">
              <w:rPr>
                <w:rFonts w:asciiTheme="majorBidi" w:hAnsiTheme="majorBidi" w:cstheme="majorBidi"/>
                <w:b w:val="0"/>
                <w:smallCaps w:val="0"/>
                <w:sz w:val="28"/>
                <w:szCs w:val="28"/>
                <w:rtl/>
              </w:rPr>
              <w:t>شرکت مخابراتی</w:t>
            </w:r>
            <w:r w:rsidR="00267279" w:rsidRPr="004944D7">
              <w:rPr>
                <w:rFonts w:asciiTheme="majorBidi" w:hAnsiTheme="majorBidi" w:cstheme="majorBidi"/>
                <w:b w:val="0"/>
                <w:smallCaps w:val="0"/>
                <w:sz w:val="28"/>
                <w:szCs w:val="28"/>
                <w:rtl/>
              </w:rPr>
              <w:t xml:space="preserve"> امارتی</w:t>
            </w:r>
            <w:r w:rsidRPr="004944D7">
              <w:rPr>
                <w:rFonts w:asciiTheme="majorBidi" w:hAnsiTheme="majorBidi" w:cstheme="majorBidi"/>
                <w:b w:val="0"/>
                <w:smallCaps w:val="0"/>
                <w:sz w:val="28"/>
                <w:szCs w:val="28"/>
                <w:rtl/>
              </w:rPr>
              <w:t xml:space="preserve"> افغان تیلی کام</w:t>
            </w:r>
          </w:p>
        </w:tc>
      </w:tr>
      <w:tr w:rsidR="00F966D8" w:rsidRPr="00FE7DB9" w:rsidTr="00FE7DB9">
        <w:tc>
          <w:tcPr>
            <w:tcW w:w="1812" w:type="dxa"/>
          </w:tcPr>
          <w:p w:rsidR="00F966D8" w:rsidRPr="004944D7" w:rsidRDefault="003745F1" w:rsidP="004944D7">
            <w:pPr>
              <w:pStyle w:val="Heading1a"/>
              <w:keepNext w:val="0"/>
              <w:keepLines w:val="0"/>
              <w:tabs>
                <w:tab w:val="clear" w:pos="-720"/>
                <w:tab w:val="left" w:pos="720"/>
                <w:tab w:val="left" w:pos="4050"/>
              </w:tabs>
              <w:suppressAutoHyphens w:val="0"/>
              <w:bidi/>
              <w:spacing w:line="276" w:lineRule="auto"/>
              <w:jc w:val="left"/>
              <w:rPr>
                <w:rFonts w:asciiTheme="majorBidi" w:hAnsiTheme="majorBidi" w:cstheme="majorBidi"/>
                <w:b w:val="0"/>
                <w:smallCaps w:val="0"/>
                <w:sz w:val="28"/>
                <w:szCs w:val="28"/>
                <w:rtl/>
              </w:rPr>
            </w:pPr>
            <w:r w:rsidRPr="004944D7">
              <w:rPr>
                <w:rFonts w:asciiTheme="majorBidi" w:hAnsiTheme="majorBidi" w:cstheme="majorBidi"/>
                <w:b w:val="0"/>
                <w:smallCaps w:val="0"/>
                <w:sz w:val="28"/>
                <w:szCs w:val="28"/>
                <w:rtl/>
              </w:rPr>
              <w:t>تمویل کننده</w:t>
            </w:r>
          </w:p>
        </w:tc>
        <w:tc>
          <w:tcPr>
            <w:tcW w:w="9078" w:type="dxa"/>
          </w:tcPr>
          <w:p w:rsidR="00F966D8" w:rsidRPr="004944D7" w:rsidRDefault="00FE7DB9" w:rsidP="004944D7">
            <w:pPr>
              <w:pStyle w:val="Heading1a"/>
              <w:keepNext w:val="0"/>
              <w:keepLines w:val="0"/>
              <w:tabs>
                <w:tab w:val="clear" w:pos="-720"/>
                <w:tab w:val="left" w:pos="720"/>
                <w:tab w:val="left" w:pos="4050"/>
              </w:tabs>
              <w:suppressAutoHyphens w:val="0"/>
              <w:bidi/>
              <w:spacing w:line="276" w:lineRule="auto"/>
              <w:jc w:val="left"/>
              <w:rPr>
                <w:rFonts w:asciiTheme="majorBidi" w:hAnsiTheme="majorBidi" w:cstheme="majorBidi"/>
                <w:b w:val="0"/>
                <w:smallCaps w:val="0"/>
                <w:sz w:val="28"/>
                <w:szCs w:val="28"/>
                <w:rtl/>
              </w:rPr>
            </w:pPr>
            <w:r w:rsidRPr="004944D7">
              <w:rPr>
                <w:rFonts w:asciiTheme="majorBidi" w:hAnsiTheme="majorBidi" w:cstheme="majorBidi"/>
                <w:b w:val="0"/>
                <w:smallCaps w:val="0"/>
                <w:sz w:val="28"/>
                <w:szCs w:val="28"/>
                <w:rtl/>
              </w:rPr>
              <w:t>شرکت مخابراتی</w:t>
            </w:r>
            <w:r w:rsidR="00267279" w:rsidRPr="004944D7">
              <w:rPr>
                <w:rFonts w:asciiTheme="majorBidi" w:hAnsiTheme="majorBidi" w:cstheme="majorBidi"/>
                <w:b w:val="0"/>
                <w:smallCaps w:val="0"/>
                <w:sz w:val="28"/>
                <w:szCs w:val="28"/>
                <w:rtl/>
              </w:rPr>
              <w:t xml:space="preserve"> امارتی</w:t>
            </w:r>
            <w:r w:rsidRPr="004944D7">
              <w:rPr>
                <w:rFonts w:asciiTheme="majorBidi" w:hAnsiTheme="majorBidi" w:cstheme="majorBidi"/>
                <w:b w:val="0"/>
                <w:smallCaps w:val="0"/>
                <w:sz w:val="28"/>
                <w:szCs w:val="28"/>
                <w:rtl/>
              </w:rPr>
              <w:t xml:space="preserve"> افغان تیلی کام</w:t>
            </w:r>
          </w:p>
        </w:tc>
      </w:tr>
      <w:tr w:rsidR="00F966D8" w:rsidRPr="00FE7DB9" w:rsidTr="002E5F11">
        <w:trPr>
          <w:trHeight w:val="602"/>
        </w:trPr>
        <w:tc>
          <w:tcPr>
            <w:tcW w:w="1812" w:type="dxa"/>
          </w:tcPr>
          <w:p w:rsidR="00F966D8" w:rsidRPr="004944D7" w:rsidRDefault="00B511C0" w:rsidP="004944D7">
            <w:pPr>
              <w:pStyle w:val="Heading1a"/>
              <w:keepNext w:val="0"/>
              <w:keepLines w:val="0"/>
              <w:tabs>
                <w:tab w:val="clear" w:pos="-720"/>
                <w:tab w:val="left" w:pos="720"/>
                <w:tab w:val="left" w:pos="4050"/>
              </w:tabs>
              <w:suppressAutoHyphens w:val="0"/>
              <w:bidi/>
              <w:spacing w:line="276" w:lineRule="auto"/>
              <w:jc w:val="left"/>
              <w:rPr>
                <w:rFonts w:asciiTheme="majorBidi" w:hAnsiTheme="majorBidi" w:cstheme="majorBidi"/>
                <w:b w:val="0"/>
                <w:smallCaps w:val="0"/>
                <w:sz w:val="28"/>
                <w:szCs w:val="28"/>
                <w:rtl/>
              </w:rPr>
            </w:pPr>
            <w:r w:rsidRPr="004944D7">
              <w:rPr>
                <w:rFonts w:asciiTheme="majorBidi" w:hAnsiTheme="majorBidi" w:cstheme="majorBidi"/>
                <w:b w:val="0"/>
                <w:smallCaps w:val="0"/>
                <w:sz w:val="28"/>
                <w:szCs w:val="28"/>
                <w:rtl/>
              </w:rPr>
              <w:t xml:space="preserve">نام پروژه و </w:t>
            </w:r>
            <w:r w:rsidR="002D00E4" w:rsidRPr="004944D7">
              <w:rPr>
                <w:rFonts w:asciiTheme="majorBidi" w:hAnsiTheme="majorBidi" w:cstheme="majorBidi"/>
                <w:b w:val="0"/>
                <w:smallCaps w:val="0"/>
                <w:sz w:val="28"/>
                <w:szCs w:val="28"/>
                <w:rtl/>
              </w:rPr>
              <w:t>نمبر تشخیصیه</w:t>
            </w:r>
          </w:p>
        </w:tc>
        <w:tc>
          <w:tcPr>
            <w:tcW w:w="9078" w:type="dxa"/>
          </w:tcPr>
          <w:p w:rsidR="002E5F11" w:rsidRPr="004944D7" w:rsidRDefault="00A41C37" w:rsidP="004944D7">
            <w:pPr>
              <w:pStyle w:val="Heading1a"/>
              <w:keepNext w:val="0"/>
              <w:keepLines w:val="0"/>
              <w:tabs>
                <w:tab w:val="clear" w:pos="-720"/>
                <w:tab w:val="left" w:pos="720"/>
                <w:tab w:val="left" w:pos="4050"/>
              </w:tabs>
              <w:suppressAutoHyphens w:val="0"/>
              <w:bidi/>
              <w:spacing w:line="276" w:lineRule="auto"/>
              <w:jc w:val="left"/>
              <w:rPr>
                <w:rFonts w:asciiTheme="majorBidi" w:hAnsiTheme="majorBidi" w:cstheme="majorBidi"/>
                <w:b w:val="0"/>
                <w:smallCaps w:val="0"/>
                <w:sz w:val="28"/>
                <w:szCs w:val="28"/>
              </w:rPr>
            </w:pPr>
            <w:r w:rsidRPr="004944D7">
              <w:rPr>
                <w:rFonts w:asciiTheme="majorBidi" w:hAnsiTheme="majorBidi" w:cstheme="majorBidi"/>
                <w:b w:val="0"/>
                <w:smallCaps w:val="0"/>
                <w:sz w:val="28"/>
                <w:szCs w:val="28"/>
                <w:rtl/>
              </w:rPr>
              <w:t xml:space="preserve">پروژه </w:t>
            </w:r>
            <w:r w:rsidR="00267279" w:rsidRPr="004944D7">
              <w:rPr>
                <w:rFonts w:asciiTheme="majorBidi" w:hAnsiTheme="majorBidi" w:cstheme="majorBidi"/>
                <w:b w:val="0"/>
                <w:smallCaps w:val="0"/>
                <w:sz w:val="28"/>
                <w:szCs w:val="28"/>
                <w:rtl/>
              </w:rPr>
              <w:t xml:space="preserve">فعال سازی خدمات </w:t>
            </w:r>
            <w:r w:rsidR="00267279" w:rsidRPr="004944D7">
              <w:rPr>
                <w:rFonts w:asciiTheme="majorBidi" w:hAnsiTheme="majorBidi" w:cstheme="majorBidi"/>
                <w:b w:val="0"/>
                <w:smallCaps w:val="0"/>
                <w:sz w:val="28"/>
                <w:szCs w:val="28"/>
              </w:rPr>
              <w:t>E-Sim</w:t>
            </w:r>
            <w:r w:rsidR="00267279" w:rsidRPr="004944D7">
              <w:rPr>
                <w:rFonts w:asciiTheme="majorBidi" w:hAnsiTheme="majorBidi" w:cstheme="majorBidi"/>
                <w:b w:val="0"/>
                <w:smallCaps w:val="0"/>
                <w:sz w:val="28"/>
                <w:szCs w:val="28"/>
                <w:rtl/>
              </w:rPr>
              <w:t xml:space="preserve"> (سيمکارت الکترونيکی)</w:t>
            </w:r>
            <w:r w:rsidRPr="004944D7">
              <w:rPr>
                <w:rFonts w:asciiTheme="majorBidi" w:hAnsiTheme="majorBidi" w:cstheme="majorBidi"/>
                <w:b w:val="0"/>
                <w:smallCaps w:val="0"/>
                <w:sz w:val="28"/>
                <w:szCs w:val="28"/>
                <w:rtl/>
              </w:rPr>
              <w:t xml:space="preserve"> </w:t>
            </w:r>
            <w:r w:rsidR="00AD19C8" w:rsidRPr="004944D7">
              <w:rPr>
                <w:rFonts w:asciiTheme="majorBidi" w:hAnsiTheme="majorBidi" w:cstheme="majorBidi"/>
                <w:b w:val="0"/>
                <w:smallCaps w:val="0"/>
                <w:sz w:val="28"/>
                <w:szCs w:val="28"/>
                <w:rtl/>
              </w:rPr>
              <w:t xml:space="preserve">بشکل قرارداد </w:t>
            </w:r>
            <w:r w:rsidR="00267279" w:rsidRPr="004944D7">
              <w:rPr>
                <w:rFonts w:asciiTheme="majorBidi" w:hAnsiTheme="majorBidi" w:cstheme="majorBidi"/>
                <w:b w:val="0"/>
                <w:smallCaps w:val="0"/>
                <w:sz w:val="28"/>
                <w:szCs w:val="28"/>
                <w:rtl/>
              </w:rPr>
              <w:t>بیع بالتقسيط</w:t>
            </w:r>
          </w:p>
          <w:p w:rsidR="00DC1815" w:rsidRPr="004944D7" w:rsidRDefault="008E3D5C" w:rsidP="004944D7">
            <w:pPr>
              <w:pStyle w:val="Heading1a"/>
              <w:keepNext w:val="0"/>
              <w:keepLines w:val="0"/>
              <w:tabs>
                <w:tab w:val="clear" w:pos="-720"/>
                <w:tab w:val="left" w:pos="720"/>
                <w:tab w:val="left" w:pos="4050"/>
              </w:tabs>
              <w:suppressAutoHyphens w:val="0"/>
              <w:bidi/>
              <w:spacing w:line="276" w:lineRule="auto"/>
              <w:jc w:val="left"/>
              <w:rPr>
                <w:rFonts w:asciiTheme="majorBidi" w:hAnsiTheme="majorBidi" w:cstheme="majorBidi"/>
                <w:b w:val="0"/>
                <w:smallCaps w:val="0"/>
                <w:sz w:val="28"/>
                <w:szCs w:val="28"/>
                <w:rtl/>
              </w:rPr>
            </w:pPr>
            <w:r w:rsidRPr="004944D7">
              <w:rPr>
                <w:rFonts w:asciiTheme="majorBidi" w:hAnsiTheme="majorBidi" w:cstheme="majorBidi"/>
                <w:b w:val="0"/>
                <w:smallCaps w:val="0"/>
                <w:sz w:val="28"/>
                <w:szCs w:val="28"/>
                <w:rtl/>
              </w:rPr>
              <w:t xml:space="preserve">شماره داوطلبی: </w:t>
            </w:r>
            <w:r w:rsidR="00267279" w:rsidRPr="004944D7">
              <w:rPr>
                <w:rFonts w:asciiTheme="majorBidi" w:hAnsiTheme="majorBidi" w:cstheme="majorBidi"/>
                <w:b w:val="0"/>
                <w:smallCaps w:val="0"/>
                <w:sz w:val="28"/>
                <w:szCs w:val="28"/>
              </w:rPr>
              <w:t>AFTEL/1405/NCS-001/NCB</w:t>
            </w:r>
          </w:p>
        </w:tc>
      </w:tr>
      <w:tr w:rsidR="00D82654" w:rsidRPr="00FE7DB9" w:rsidTr="00FE7DB9">
        <w:tc>
          <w:tcPr>
            <w:tcW w:w="1812" w:type="dxa"/>
          </w:tcPr>
          <w:p w:rsidR="00D82654" w:rsidRPr="004944D7" w:rsidRDefault="00D82654" w:rsidP="004944D7">
            <w:pPr>
              <w:pStyle w:val="Heading1a"/>
              <w:keepNext w:val="0"/>
              <w:keepLines w:val="0"/>
              <w:tabs>
                <w:tab w:val="clear" w:pos="-720"/>
                <w:tab w:val="left" w:pos="720"/>
                <w:tab w:val="left" w:pos="4050"/>
              </w:tabs>
              <w:suppressAutoHyphens w:val="0"/>
              <w:bidi/>
              <w:spacing w:line="276" w:lineRule="auto"/>
              <w:jc w:val="left"/>
              <w:rPr>
                <w:rFonts w:asciiTheme="majorBidi" w:hAnsiTheme="majorBidi" w:cstheme="majorBidi"/>
                <w:b w:val="0"/>
                <w:smallCaps w:val="0"/>
                <w:sz w:val="28"/>
                <w:szCs w:val="28"/>
              </w:rPr>
            </w:pPr>
            <w:bookmarkStart w:id="0" w:name="_GoBack"/>
            <w:r w:rsidRPr="004944D7">
              <w:rPr>
                <w:rFonts w:asciiTheme="majorBidi" w:hAnsiTheme="majorBidi" w:cstheme="majorBidi"/>
                <w:b w:val="0"/>
                <w:smallCaps w:val="0"/>
                <w:sz w:val="28"/>
                <w:szCs w:val="28"/>
                <w:rtl/>
              </w:rPr>
              <w:t xml:space="preserve">ضرب الاجل برای </w:t>
            </w:r>
            <w:r w:rsidRPr="004944D7">
              <w:rPr>
                <w:rFonts w:asciiTheme="majorBidi" w:hAnsiTheme="majorBidi" w:cstheme="majorBidi"/>
                <w:b w:val="0"/>
                <w:smallCaps w:val="0"/>
                <w:sz w:val="28"/>
                <w:szCs w:val="28"/>
                <w:rtl/>
                <w:lang w:bidi="fa-IR"/>
              </w:rPr>
              <w:t>تسلیمی آفرها</w:t>
            </w:r>
          </w:p>
        </w:tc>
        <w:tc>
          <w:tcPr>
            <w:tcW w:w="9078" w:type="dxa"/>
          </w:tcPr>
          <w:p w:rsidR="00D82654" w:rsidRPr="004944D7" w:rsidRDefault="00267279" w:rsidP="004944D7">
            <w:pPr>
              <w:pStyle w:val="Heading1a"/>
              <w:keepNext w:val="0"/>
              <w:keepLines w:val="0"/>
              <w:tabs>
                <w:tab w:val="clear" w:pos="-720"/>
                <w:tab w:val="left" w:pos="720"/>
                <w:tab w:val="left" w:pos="4050"/>
              </w:tabs>
              <w:suppressAutoHyphens w:val="0"/>
              <w:bidi/>
              <w:spacing w:line="276" w:lineRule="auto"/>
              <w:jc w:val="left"/>
              <w:rPr>
                <w:rFonts w:asciiTheme="majorBidi" w:hAnsiTheme="majorBidi" w:cstheme="majorBidi"/>
                <w:b w:val="0"/>
                <w:smallCaps w:val="0"/>
                <w:sz w:val="28"/>
                <w:szCs w:val="28"/>
                <w:rtl/>
              </w:rPr>
            </w:pPr>
            <w:r w:rsidRPr="004944D7">
              <w:rPr>
                <w:rFonts w:asciiTheme="majorBidi" w:hAnsiTheme="majorBidi" w:cstheme="majorBidi"/>
                <w:b w:val="0"/>
                <w:smallCaps w:val="0"/>
                <w:sz w:val="28"/>
                <w:szCs w:val="28"/>
                <w:rtl/>
              </w:rPr>
              <w:t>14 ثور 1405</w:t>
            </w:r>
            <w:r w:rsidR="00D82654" w:rsidRPr="004944D7">
              <w:rPr>
                <w:rFonts w:asciiTheme="majorBidi" w:hAnsiTheme="majorBidi" w:cstheme="majorBidi"/>
                <w:b w:val="0"/>
                <w:smallCaps w:val="0"/>
                <w:sz w:val="28"/>
                <w:szCs w:val="28"/>
                <w:rtl/>
              </w:rPr>
              <w:t xml:space="preserve">؛ ساعت </w:t>
            </w:r>
            <w:r w:rsidR="00D82654" w:rsidRPr="004944D7">
              <w:rPr>
                <w:rFonts w:asciiTheme="majorBidi" w:hAnsiTheme="majorBidi" w:cstheme="majorBidi"/>
                <w:b w:val="0"/>
                <w:smallCaps w:val="0"/>
                <w:sz w:val="28"/>
                <w:szCs w:val="28"/>
              </w:rPr>
              <w:t>10:00</w:t>
            </w:r>
            <w:r w:rsidR="00D82654" w:rsidRPr="004944D7">
              <w:rPr>
                <w:rFonts w:asciiTheme="majorBidi" w:hAnsiTheme="majorBidi" w:cstheme="majorBidi"/>
                <w:b w:val="0"/>
                <w:smallCaps w:val="0"/>
                <w:sz w:val="28"/>
                <w:szCs w:val="28"/>
                <w:rtl/>
              </w:rPr>
              <w:t xml:space="preserve"> قبل از ظهر </w:t>
            </w:r>
          </w:p>
          <w:p w:rsidR="00D82654" w:rsidRPr="004944D7" w:rsidRDefault="00D82654" w:rsidP="004944D7">
            <w:pPr>
              <w:pStyle w:val="Heading1a"/>
              <w:keepNext w:val="0"/>
              <w:keepLines w:val="0"/>
              <w:tabs>
                <w:tab w:val="clear" w:pos="-720"/>
                <w:tab w:val="left" w:pos="720"/>
                <w:tab w:val="left" w:pos="4050"/>
              </w:tabs>
              <w:suppressAutoHyphens w:val="0"/>
              <w:bidi/>
              <w:spacing w:line="276" w:lineRule="auto"/>
              <w:jc w:val="left"/>
              <w:rPr>
                <w:rFonts w:asciiTheme="majorBidi" w:hAnsiTheme="majorBidi" w:cstheme="majorBidi"/>
                <w:b w:val="0"/>
                <w:smallCaps w:val="0"/>
                <w:sz w:val="28"/>
                <w:szCs w:val="28"/>
                <w:rtl/>
              </w:rPr>
            </w:pPr>
            <w:r w:rsidRPr="004944D7">
              <w:rPr>
                <w:rFonts w:asciiTheme="majorBidi" w:hAnsiTheme="majorBidi" w:cstheme="majorBidi"/>
                <w:b w:val="0"/>
                <w:smallCaps w:val="0"/>
                <w:sz w:val="28"/>
                <w:szCs w:val="28"/>
                <w:rtl/>
              </w:rPr>
              <w:t xml:space="preserve"> نوت: آفرهای ناوقت رسیده و انترنتی قابل پذیرش نمی باشد</w:t>
            </w:r>
          </w:p>
        </w:tc>
      </w:tr>
      <w:bookmarkEnd w:id="0"/>
      <w:tr w:rsidR="002915B4" w:rsidRPr="00FE7DB9" w:rsidTr="00FE7DB9">
        <w:tc>
          <w:tcPr>
            <w:tcW w:w="1812" w:type="dxa"/>
          </w:tcPr>
          <w:p w:rsidR="002915B4" w:rsidRPr="004944D7" w:rsidRDefault="002915B4" w:rsidP="004944D7">
            <w:pPr>
              <w:pStyle w:val="Heading1a"/>
              <w:keepNext w:val="0"/>
              <w:keepLines w:val="0"/>
              <w:tabs>
                <w:tab w:val="clear" w:pos="-720"/>
                <w:tab w:val="left" w:pos="720"/>
                <w:tab w:val="left" w:pos="4050"/>
              </w:tabs>
              <w:suppressAutoHyphens w:val="0"/>
              <w:bidi/>
              <w:spacing w:line="276" w:lineRule="auto"/>
              <w:jc w:val="left"/>
              <w:rPr>
                <w:rFonts w:asciiTheme="majorBidi" w:hAnsiTheme="majorBidi" w:cstheme="majorBidi"/>
                <w:b w:val="0"/>
                <w:smallCaps w:val="0"/>
                <w:sz w:val="28"/>
                <w:szCs w:val="28"/>
                <w:rtl/>
              </w:rPr>
            </w:pPr>
            <w:r w:rsidRPr="004944D7">
              <w:rPr>
                <w:rFonts w:asciiTheme="majorBidi" w:hAnsiTheme="majorBidi" w:cstheme="majorBidi"/>
                <w:b w:val="0"/>
                <w:smallCaps w:val="0"/>
                <w:sz w:val="28"/>
                <w:szCs w:val="28"/>
                <w:rtl/>
              </w:rPr>
              <w:t>جلسه قیل از داوطلبی</w:t>
            </w:r>
          </w:p>
        </w:tc>
        <w:tc>
          <w:tcPr>
            <w:tcW w:w="9078" w:type="dxa"/>
          </w:tcPr>
          <w:p w:rsidR="002915B4" w:rsidRPr="004944D7" w:rsidRDefault="00267279" w:rsidP="004944D7">
            <w:pPr>
              <w:pStyle w:val="Heading1a"/>
              <w:keepNext w:val="0"/>
              <w:keepLines w:val="0"/>
              <w:tabs>
                <w:tab w:val="clear" w:pos="-720"/>
                <w:tab w:val="left" w:pos="720"/>
                <w:tab w:val="left" w:pos="4050"/>
              </w:tabs>
              <w:suppressAutoHyphens w:val="0"/>
              <w:bidi/>
              <w:spacing w:line="276" w:lineRule="auto"/>
              <w:jc w:val="left"/>
              <w:rPr>
                <w:rFonts w:asciiTheme="majorBidi" w:hAnsiTheme="majorBidi" w:cstheme="majorBidi"/>
                <w:b w:val="0"/>
                <w:smallCaps w:val="0"/>
                <w:sz w:val="28"/>
                <w:szCs w:val="28"/>
              </w:rPr>
            </w:pPr>
            <w:r w:rsidRPr="004944D7">
              <w:rPr>
                <w:rFonts w:asciiTheme="majorBidi" w:hAnsiTheme="majorBidi" w:cstheme="majorBidi"/>
                <w:b w:val="0"/>
                <w:smallCaps w:val="0"/>
                <w:sz w:val="28"/>
                <w:szCs w:val="28"/>
                <w:rtl/>
              </w:rPr>
              <w:t>قابل تطبيق نيست.</w:t>
            </w:r>
            <w:r w:rsidR="002915B4" w:rsidRPr="004944D7">
              <w:rPr>
                <w:rFonts w:asciiTheme="majorBidi" w:hAnsiTheme="majorBidi" w:cstheme="majorBidi"/>
                <w:b w:val="0"/>
                <w:smallCaps w:val="0"/>
                <w:sz w:val="28"/>
                <w:szCs w:val="28"/>
                <w:rtl/>
              </w:rPr>
              <w:t xml:space="preserve"> </w:t>
            </w:r>
          </w:p>
        </w:tc>
      </w:tr>
      <w:tr w:rsidR="00D82654" w:rsidRPr="00FE7DB9" w:rsidTr="002E5F11">
        <w:tc>
          <w:tcPr>
            <w:tcW w:w="1812" w:type="dxa"/>
            <w:vAlign w:val="center"/>
          </w:tcPr>
          <w:p w:rsidR="00D82654" w:rsidRPr="004944D7" w:rsidRDefault="00D82654" w:rsidP="004944D7">
            <w:pPr>
              <w:pStyle w:val="Heading1a"/>
              <w:keepNext w:val="0"/>
              <w:keepLines w:val="0"/>
              <w:tabs>
                <w:tab w:val="clear" w:pos="-720"/>
                <w:tab w:val="left" w:pos="720"/>
                <w:tab w:val="left" w:pos="4050"/>
              </w:tabs>
              <w:suppressAutoHyphens w:val="0"/>
              <w:bidi/>
              <w:spacing w:line="276" w:lineRule="auto"/>
              <w:jc w:val="left"/>
              <w:rPr>
                <w:rFonts w:asciiTheme="majorBidi" w:hAnsiTheme="majorBidi" w:cstheme="majorBidi"/>
                <w:b w:val="0"/>
                <w:smallCaps w:val="0"/>
                <w:sz w:val="28"/>
                <w:szCs w:val="28"/>
              </w:rPr>
            </w:pPr>
            <w:r w:rsidRPr="004944D7">
              <w:rPr>
                <w:rFonts w:asciiTheme="majorBidi" w:hAnsiTheme="majorBidi" w:cstheme="majorBidi"/>
                <w:b w:val="0"/>
                <w:smallCaps w:val="0"/>
                <w:sz w:val="28"/>
                <w:szCs w:val="28"/>
                <w:rtl/>
              </w:rPr>
              <w:t>آدرس برای تسلیمی  آفر</w:t>
            </w:r>
          </w:p>
        </w:tc>
        <w:tc>
          <w:tcPr>
            <w:tcW w:w="9078" w:type="dxa"/>
          </w:tcPr>
          <w:p w:rsidR="00D82654" w:rsidRPr="004944D7" w:rsidRDefault="00D82654" w:rsidP="004944D7">
            <w:pPr>
              <w:pStyle w:val="Heading1a"/>
              <w:keepNext w:val="0"/>
              <w:keepLines w:val="0"/>
              <w:tabs>
                <w:tab w:val="clear" w:pos="-720"/>
                <w:tab w:val="left" w:pos="720"/>
                <w:tab w:val="left" w:pos="4050"/>
              </w:tabs>
              <w:suppressAutoHyphens w:val="0"/>
              <w:bidi/>
              <w:spacing w:line="276" w:lineRule="auto"/>
              <w:jc w:val="left"/>
              <w:rPr>
                <w:rFonts w:asciiTheme="majorBidi" w:hAnsiTheme="majorBidi" w:cstheme="majorBidi"/>
                <w:b w:val="0"/>
                <w:smallCaps w:val="0"/>
                <w:sz w:val="28"/>
                <w:szCs w:val="28"/>
              </w:rPr>
            </w:pPr>
            <w:r w:rsidRPr="004944D7">
              <w:rPr>
                <w:rFonts w:asciiTheme="majorBidi" w:hAnsiTheme="majorBidi" w:cstheme="majorBidi"/>
                <w:b w:val="0"/>
                <w:smallCaps w:val="0"/>
                <w:sz w:val="28"/>
                <w:szCs w:val="28"/>
                <w:rtl/>
              </w:rPr>
              <w:t>محمد جان خان وات، تعمیر پست پارسل، منزل چهارم، وزارت مخابرات و  تکنالوژی معلوماتی</w:t>
            </w:r>
          </w:p>
          <w:p w:rsidR="00D82654" w:rsidRPr="004944D7" w:rsidRDefault="00D82654" w:rsidP="004944D7">
            <w:pPr>
              <w:pStyle w:val="Heading1a"/>
              <w:keepNext w:val="0"/>
              <w:keepLines w:val="0"/>
              <w:tabs>
                <w:tab w:val="clear" w:pos="-720"/>
                <w:tab w:val="left" w:pos="720"/>
                <w:tab w:val="left" w:pos="4050"/>
              </w:tabs>
              <w:suppressAutoHyphens w:val="0"/>
              <w:bidi/>
              <w:spacing w:line="276" w:lineRule="auto"/>
              <w:jc w:val="left"/>
              <w:rPr>
                <w:rFonts w:asciiTheme="majorBidi" w:hAnsiTheme="majorBidi" w:cstheme="majorBidi"/>
                <w:b w:val="0"/>
                <w:smallCaps w:val="0"/>
                <w:sz w:val="28"/>
                <w:szCs w:val="28"/>
              </w:rPr>
            </w:pPr>
            <w:r w:rsidRPr="004944D7">
              <w:rPr>
                <w:rFonts w:asciiTheme="majorBidi" w:hAnsiTheme="majorBidi" w:cstheme="majorBidi"/>
                <w:b w:val="0"/>
                <w:smallCaps w:val="0"/>
                <w:sz w:val="28"/>
                <w:szCs w:val="28"/>
                <w:rtl/>
              </w:rPr>
              <w:t xml:space="preserve">شماره تماس: </w:t>
            </w:r>
            <w:r w:rsidRPr="004944D7">
              <w:rPr>
                <w:rFonts w:asciiTheme="majorBidi" w:hAnsiTheme="majorBidi" w:cstheme="majorBidi"/>
                <w:b w:val="0"/>
                <w:smallCaps w:val="0"/>
                <w:sz w:val="28"/>
                <w:szCs w:val="28"/>
              </w:rPr>
              <w:t xml:space="preserve">0202109184 </w:t>
            </w:r>
          </w:p>
        </w:tc>
      </w:tr>
      <w:tr w:rsidR="00D82654" w:rsidRPr="00FE7DB9" w:rsidTr="00DC247F">
        <w:trPr>
          <w:trHeight w:val="1520"/>
        </w:trPr>
        <w:tc>
          <w:tcPr>
            <w:tcW w:w="1812" w:type="dxa"/>
            <w:vAlign w:val="center"/>
          </w:tcPr>
          <w:p w:rsidR="00D82654" w:rsidRPr="004944D7" w:rsidRDefault="00D82654" w:rsidP="004944D7">
            <w:pPr>
              <w:pStyle w:val="Heading1a"/>
              <w:keepNext w:val="0"/>
              <w:keepLines w:val="0"/>
              <w:tabs>
                <w:tab w:val="clear" w:pos="-720"/>
                <w:tab w:val="left" w:pos="720"/>
                <w:tab w:val="left" w:pos="4050"/>
              </w:tabs>
              <w:suppressAutoHyphens w:val="0"/>
              <w:bidi/>
              <w:spacing w:line="276" w:lineRule="auto"/>
              <w:jc w:val="left"/>
              <w:rPr>
                <w:rFonts w:asciiTheme="majorBidi" w:hAnsiTheme="majorBidi" w:cstheme="majorBidi"/>
                <w:b w:val="0"/>
                <w:smallCaps w:val="0"/>
                <w:sz w:val="28"/>
                <w:szCs w:val="28"/>
              </w:rPr>
            </w:pPr>
            <w:r w:rsidRPr="004944D7">
              <w:rPr>
                <w:rFonts w:asciiTheme="majorBidi" w:hAnsiTheme="majorBidi" w:cstheme="majorBidi"/>
                <w:b w:val="0"/>
                <w:smallCaps w:val="0"/>
                <w:sz w:val="28"/>
                <w:szCs w:val="28"/>
                <w:rtl/>
              </w:rPr>
              <w:t>ویب سایت جهت دریافت آفر</w:t>
            </w:r>
          </w:p>
        </w:tc>
        <w:tc>
          <w:tcPr>
            <w:tcW w:w="9078" w:type="dxa"/>
          </w:tcPr>
          <w:p w:rsidR="00D82654" w:rsidRPr="004944D7" w:rsidRDefault="00D82654" w:rsidP="004944D7">
            <w:pPr>
              <w:pStyle w:val="Heading1a"/>
              <w:keepNext w:val="0"/>
              <w:keepLines w:val="0"/>
              <w:tabs>
                <w:tab w:val="clear" w:pos="-720"/>
                <w:tab w:val="left" w:pos="720"/>
                <w:tab w:val="left" w:pos="4050"/>
              </w:tabs>
              <w:suppressAutoHyphens w:val="0"/>
              <w:bidi/>
              <w:spacing w:line="276" w:lineRule="auto"/>
              <w:jc w:val="left"/>
              <w:rPr>
                <w:rFonts w:asciiTheme="majorBidi" w:hAnsiTheme="majorBidi" w:cstheme="majorBidi"/>
                <w:b w:val="0"/>
                <w:smallCaps w:val="0"/>
                <w:sz w:val="28"/>
                <w:szCs w:val="28"/>
              </w:rPr>
            </w:pPr>
            <w:r w:rsidRPr="004944D7">
              <w:rPr>
                <w:rFonts w:asciiTheme="majorBidi" w:hAnsiTheme="majorBidi" w:cstheme="majorBidi"/>
                <w:b w:val="0"/>
                <w:smallCaps w:val="0"/>
                <w:sz w:val="28"/>
                <w:szCs w:val="28"/>
                <w:rtl/>
              </w:rPr>
              <w:t xml:space="preserve"> داوطلبان</w:t>
            </w:r>
            <w:r w:rsidRPr="004944D7">
              <w:rPr>
                <w:rFonts w:asciiTheme="majorBidi" w:hAnsiTheme="majorBidi" w:cstheme="majorBidi"/>
                <w:b w:val="0"/>
                <w:smallCaps w:val="0"/>
                <w:sz w:val="28"/>
                <w:szCs w:val="28"/>
              </w:rPr>
              <w:t xml:space="preserve"> </w:t>
            </w:r>
            <w:r w:rsidRPr="004944D7">
              <w:rPr>
                <w:rFonts w:asciiTheme="majorBidi" w:hAnsiTheme="majorBidi" w:cstheme="majorBidi"/>
                <w:b w:val="0"/>
                <w:smallCaps w:val="0"/>
                <w:sz w:val="28"/>
                <w:szCs w:val="28"/>
                <w:rtl/>
              </w:rPr>
              <w:t>میتوانند</w:t>
            </w:r>
            <w:r w:rsidRPr="004944D7">
              <w:rPr>
                <w:rFonts w:asciiTheme="majorBidi" w:hAnsiTheme="majorBidi" w:cstheme="majorBidi"/>
                <w:b w:val="0"/>
                <w:smallCaps w:val="0"/>
                <w:sz w:val="28"/>
                <w:szCs w:val="28"/>
              </w:rPr>
              <w:t xml:space="preserve"> </w:t>
            </w:r>
            <w:r w:rsidRPr="004944D7">
              <w:rPr>
                <w:rFonts w:asciiTheme="majorBidi" w:hAnsiTheme="majorBidi" w:cstheme="majorBidi"/>
                <w:b w:val="0"/>
                <w:smallCaps w:val="0"/>
                <w:sz w:val="28"/>
                <w:szCs w:val="28"/>
                <w:rtl/>
              </w:rPr>
              <w:t>اسناد</w:t>
            </w:r>
            <w:r w:rsidRPr="004944D7">
              <w:rPr>
                <w:rFonts w:asciiTheme="majorBidi" w:hAnsiTheme="majorBidi" w:cstheme="majorBidi"/>
                <w:b w:val="0"/>
                <w:smallCaps w:val="0"/>
                <w:sz w:val="28"/>
                <w:szCs w:val="28"/>
              </w:rPr>
              <w:t xml:space="preserve"> </w:t>
            </w:r>
            <w:r w:rsidRPr="004944D7">
              <w:rPr>
                <w:rFonts w:asciiTheme="majorBidi" w:hAnsiTheme="majorBidi" w:cstheme="majorBidi"/>
                <w:b w:val="0"/>
                <w:smallCaps w:val="0"/>
                <w:sz w:val="28"/>
                <w:szCs w:val="28"/>
                <w:rtl/>
              </w:rPr>
              <w:t>داوطلبی</w:t>
            </w:r>
            <w:r w:rsidRPr="004944D7">
              <w:rPr>
                <w:rFonts w:asciiTheme="majorBidi" w:hAnsiTheme="majorBidi" w:cstheme="majorBidi"/>
                <w:b w:val="0"/>
                <w:smallCaps w:val="0"/>
                <w:sz w:val="28"/>
                <w:szCs w:val="28"/>
              </w:rPr>
              <w:t xml:space="preserve"> </w:t>
            </w:r>
            <w:r w:rsidRPr="004944D7">
              <w:rPr>
                <w:rFonts w:asciiTheme="majorBidi" w:hAnsiTheme="majorBidi" w:cstheme="majorBidi"/>
                <w:b w:val="0"/>
                <w:smallCaps w:val="0"/>
                <w:sz w:val="28"/>
                <w:szCs w:val="28"/>
                <w:rtl/>
              </w:rPr>
              <w:t xml:space="preserve">پروژه مذکور را از سایت رسمی وزارت مخابرات و تکنالوژی معلوماتی </w:t>
            </w:r>
            <w:r w:rsidRPr="004944D7">
              <w:rPr>
                <w:rFonts w:asciiTheme="majorBidi" w:hAnsiTheme="majorBidi" w:cstheme="majorBidi"/>
                <w:b w:val="0"/>
                <w:smallCaps w:val="0"/>
                <w:sz w:val="28"/>
                <w:szCs w:val="28"/>
              </w:rPr>
              <w:t>mcit.gov.af</w:t>
            </w:r>
            <w:r w:rsidR="00267279" w:rsidRPr="004944D7">
              <w:rPr>
                <w:rFonts w:asciiTheme="majorBidi" w:hAnsiTheme="majorBidi" w:cstheme="majorBidi"/>
                <w:b w:val="0"/>
                <w:smallCaps w:val="0"/>
                <w:sz w:val="28"/>
                <w:szCs w:val="28"/>
                <w:rtl/>
              </w:rPr>
              <w:t xml:space="preserve">، سايت رياست تدارکات ملی </w:t>
            </w:r>
            <w:r w:rsidR="00267279" w:rsidRPr="004944D7">
              <w:rPr>
                <w:rFonts w:asciiTheme="majorBidi" w:hAnsiTheme="majorBidi" w:cstheme="majorBidi"/>
                <w:b w:val="0"/>
                <w:smallCaps w:val="0"/>
                <w:sz w:val="28"/>
                <w:szCs w:val="28"/>
              </w:rPr>
              <w:t>Ageops.af</w:t>
            </w:r>
            <w:r w:rsidR="00267279" w:rsidRPr="004944D7">
              <w:rPr>
                <w:rFonts w:asciiTheme="majorBidi" w:hAnsiTheme="majorBidi" w:cstheme="majorBidi"/>
                <w:b w:val="0"/>
                <w:smallCaps w:val="0"/>
                <w:sz w:val="28"/>
                <w:szCs w:val="28"/>
                <w:rtl/>
              </w:rPr>
              <w:t xml:space="preserve"> و سايت شرکت مخابراتی امارتی افغان تيلی کام </w:t>
            </w:r>
            <w:r w:rsidR="00267279" w:rsidRPr="004944D7">
              <w:rPr>
                <w:rFonts w:asciiTheme="majorBidi" w:hAnsiTheme="majorBidi" w:cstheme="majorBidi"/>
                <w:b w:val="0"/>
                <w:smallCaps w:val="0"/>
                <w:sz w:val="28"/>
                <w:szCs w:val="28"/>
              </w:rPr>
              <w:t>Afghantelecom.af</w:t>
            </w:r>
            <w:r w:rsidR="00267279" w:rsidRPr="004944D7">
              <w:rPr>
                <w:rFonts w:asciiTheme="majorBidi" w:hAnsiTheme="majorBidi" w:cstheme="majorBidi"/>
                <w:b w:val="0"/>
                <w:smallCaps w:val="0"/>
                <w:sz w:val="28"/>
                <w:szCs w:val="28"/>
                <w:rtl/>
              </w:rPr>
              <w:t xml:space="preserve"> بد</w:t>
            </w:r>
            <w:r w:rsidRPr="004944D7">
              <w:rPr>
                <w:rFonts w:asciiTheme="majorBidi" w:hAnsiTheme="majorBidi" w:cstheme="majorBidi"/>
                <w:b w:val="0"/>
                <w:smallCaps w:val="0"/>
                <w:sz w:val="28"/>
                <w:szCs w:val="28"/>
                <w:rtl/>
              </w:rPr>
              <w:t>ست آورند. در صورت بروز کدام مشکل در دریافت اسناد داوطلبی از ویب سایت، میتوانند با ارسال ایمیل به آدرس :</w:t>
            </w:r>
          </w:p>
          <w:p w:rsidR="00D82654" w:rsidRPr="004944D7" w:rsidRDefault="00D82654" w:rsidP="004944D7">
            <w:pPr>
              <w:pStyle w:val="Heading1a"/>
              <w:keepNext w:val="0"/>
              <w:keepLines w:val="0"/>
              <w:tabs>
                <w:tab w:val="clear" w:pos="-720"/>
                <w:tab w:val="left" w:pos="720"/>
                <w:tab w:val="left" w:pos="4050"/>
              </w:tabs>
              <w:suppressAutoHyphens w:val="0"/>
              <w:bidi/>
              <w:spacing w:line="276" w:lineRule="auto"/>
              <w:jc w:val="left"/>
              <w:rPr>
                <w:rFonts w:asciiTheme="majorBidi" w:hAnsiTheme="majorBidi" w:cstheme="majorBidi"/>
                <w:b w:val="0"/>
                <w:smallCaps w:val="0"/>
                <w:sz w:val="28"/>
                <w:szCs w:val="28"/>
                <w:rtl/>
              </w:rPr>
            </w:pPr>
            <w:r w:rsidRPr="004944D7">
              <w:rPr>
                <w:rFonts w:asciiTheme="majorBidi" w:hAnsiTheme="majorBidi" w:cstheme="majorBidi"/>
                <w:b w:val="0"/>
                <w:smallCaps w:val="0"/>
                <w:sz w:val="28"/>
                <w:szCs w:val="28"/>
              </w:rPr>
              <w:t xml:space="preserve"> </w:t>
            </w:r>
            <w:hyperlink r:id="rId4" w:tgtFrame="_blank" w:history="1">
              <w:r w:rsidR="00265205" w:rsidRPr="004944D7">
                <w:rPr>
                  <w:rFonts w:asciiTheme="majorBidi" w:hAnsiTheme="majorBidi" w:cstheme="majorBidi"/>
                  <w:b w:val="0"/>
                  <w:smallCaps w:val="0"/>
                  <w:sz w:val="28"/>
                  <w:szCs w:val="28"/>
                </w:rPr>
                <w:t>k.stanikzai@afghantelecom.af</w:t>
              </w:r>
            </w:hyperlink>
            <w:r w:rsidR="00265205" w:rsidRPr="004944D7">
              <w:rPr>
                <w:rFonts w:asciiTheme="majorBidi" w:hAnsiTheme="majorBidi" w:cstheme="majorBidi"/>
                <w:b w:val="0"/>
                <w:smallCaps w:val="0"/>
                <w:sz w:val="28"/>
                <w:szCs w:val="28"/>
                <w:rtl/>
              </w:rPr>
              <w:t xml:space="preserve"> </w:t>
            </w:r>
            <w:r w:rsidR="00265205" w:rsidRPr="004944D7">
              <w:rPr>
                <w:rFonts w:asciiTheme="majorBidi" w:hAnsiTheme="majorBidi" w:cstheme="majorBidi"/>
                <w:b w:val="0"/>
                <w:smallCaps w:val="0"/>
                <w:sz w:val="28"/>
                <w:szCs w:val="28"/>
              </w:rPr>
              <w:t xml:space="preserve"> </w:t>
            </w:r>
            <w:r w:rsidRPr="004944D7">
              <w:rPr>
                <w:rFonts w:asciiTheme="majorBidi" w:hAnsiTheme="majorBidi" w:cstheme="majorBidi"/>
                <w:b w:val="0"/>
                <w:smallCaps w:val="0"/>
                <w:sz w:val="28"/>
                <w:szCs w:val="28"/>
                <w:rtl/>
              </w:rPr>
              <w:t>کاپی</w:t>
            </w:r>
            <w:r w:rsidRPr="004944D7">
              <w:rPr>
                <w:rFonts w:asciiTheme="majorBidi" w:hAnsiTheme="majorBidi" w:cstheme="majorBidi"/>
                <w:b w:val="0"/>
                <w:smallCaps w:val="0"/>
                <w:sz w:val="28"/>
                <w:szCs w:val="28"/>
              </w:rPr>
              <w:t xml:space="preserve"> </w:t>
            </w:r>
            <w:r w:rsidRPr="004944D7">
              <w:rPr>
                <w:rFonts w:asciiTheme="majorBidi" w:hAnsiTheme="majorBidi" w:cstheme="majorBidi"/>
                <w:b w:val="0"/>
                <w:smallCaps w:val="0"/>
                <w:sz w:val="28"/>
                <w:szCs w:val="28"/>
                <w:rtl/>
              </w:rPr>
              <w:t xml:space="preserve"> به</w:t>
            </w:r>
            <w:r w:rsidRPr="004944D7">
              <w:rPr>
                <w:rFonts w:asciiTheme="majorBidi" w:hAnsiTheme="majorBidi" w:cstheme="majorBidi"/>
                <w:b w:val="0"/>
                <w:smallCaps w:val="0"/>
                <w:sz w:val="28"/>
                <w:szCs w:val="28"/>
              </w:rPr>
              <w:t xml:space="preserve"> </w:t>
            </w:r>
            <w:hyperlink r:id="rId5" w:history="1">
              <w:r w:rsidR="00DC247F" w:rsidRPr="004944D7">
                <w:rPr>
                  <w:rFonts w:asciiTheme="majorBidi" w:hAnsiTheme="majorBidi" w:cstheme="majorBidi"/>
                  <w:b w:val="0"/>
                  <w:smallCaps w:val="0"/>
                  <w:sz w:val="28"/>
                  <w:szCs w:val="28"/>
                </w:rPr>
                <w:t>s.akramy@afghantelecom.af</w:t>
              </w:r>
            </w:hyperlink>
            <w:r w:rsidR="00DC247F" w:rsidRPr="004944D7">
              <w:rPr>
                <w:rFonts w:asciiTheme="majorBidi" w:hAnsiTheme="majorBidi" w:cstheme="majorBidi"/>
                <w:b w:val="0"/>
                <w:smallCaps w:val="0"/>
                <w:sz w:val="28"/>
                <w:szCs w:val="28"/>
              </w:rPr>
              <w:t xml:space="preserve"> </w:t>
            </w:r>
            <w:r w:rsidR="00DC247F" w:rsidRPr="004944D7">
              <w:rPr>
                <w:rFonts w:asciiTheme="majorBidi" w:hAnsiTheme="majorBidi" w:cstheme="majorBidi"/>
                <w:b w:val="0"/>
                <w:smallCaps w:val="0"/>
                <w:sz w:val="28"/>
                <w:szCs w:val="28"/>
                <w:rtl/>
              </w:rPr>
              <w:t>آنرا دریافت نمایند.</w:t>
            </w:r>
          </w:p>
        </w:tc>
      </w:tr>
      <w:tr w:rsidR="00D82654" w:rsidRPr="00FE7DB9" w:rsidTr="00C80852">
        <w:trPr>
          <w:trHeight w:val="1502"/>
        </w:trPr>
        <w:tc>
          <w:tcPr>
            <w:tcW w:w="1812" w:type="dxa"/>
          </w:tcPr>
          <w:p w:rsidR="00D82654" w:rsidRPr="004944D7" w:rsidRDefault="00D82654" w:rsidP="004944D7">
            <w:pPr>
              <w:pStyle w:val="Heading1a"/>
              <w:keepNext w:val="0"/>
              <w:keepLines w:val="0"/>
              <w:tabs>
                <w:tab w:val="clear" w:pos="-720"/>
                <w:tab w:val="left" w:pos="720"/>
                <w:tab w:val="left" w:pos="4050"/>
              </w:tabs>
              <w:suppressAutoHyphens w:val="0"/>
              <w:bidi/>
              <w:spacing w:line="276" w:lineRule="auto"/>
              <w:jc w:val="left"/>
              <w:rPr>
                <w:rFonts w:asciiTheme="majorBidi" w:hAnsiTheme="majorBidi" w:cstheme="majorBidi"/>
                <w:b w:val="0"/>
                <w:smallCaps w:val="0"/>
                <w:sz w:val="28"/>
                <w:szCs w:val="28"/>
                <w:rtl/>
              </w:rPr>
            </w:pPr>
            <w:r w:rsidRPr="004944D7">
              <w:rPr>
                <w:rFonts w:asciiTheme="majorBidi" w:hAnsiTheme="majorBidi" w:cstheme="majorBidi"/>
                <w:b w:val="0"/>
                <w:smallCaps w:val="0"/>
                <w:sz w:val="28"/>
                <w:szCs w:val="28"/>
                <w:rtl/>
              </w:rPr>
              <w:t>تضمین آفر</w:t>
            </w:r>
          </w:p>
        </w:tc>
        <w:tc>
          <w:tcPr>
            <w:tcW w:w="9078" w:type="dxa"/>
          </w:tcPr>
          <w:p w:rsidR="00D82654" w:rsidRPr="004944D7" w:rsidRDefault="00267279" w:rsidP="004944D7">
            <w:pPr>
              <w:pStyle w:val="Heading1a"/>
              <w:keepNext w:val="0"/>
              <w:keepLines w:val="0"/>
              <w:tabs>
                <w:tab w:val="clear" w:pos="-720"/>
                <w:tab w:val="left" w:pos="720"/>
                <w:tab w:val="left" w:pos="4050"/>
              </w:tabs>
              <w:suppressAutoHyphens w:val="0"/>
              <w:bidi/>
              <w:spacing w:line="276" w:lineRule="auto"/>
              <w:jc w:val="left"/>
              <w:rPr>
                <w:rFonts w:asciiTheme="majorBidi" w:hAnsiTheme="majorBidi" w:cstheme="majorBidi"/>
                <w:b w:val="0"/>
                <w:smallCaps w:val="0"/>
                <w:sz w:val="28"/>
                <w:szCs w:val="28"/>
                <w:rtl/>
              </w:rPr>
            </w:pPr>
            <w:r w:rsidRPr="004944D7">
              <w:rPr>
                <w:rFonts w:asciiTheme="majorBidi" w:hAnsiTheme="majorBidi" w:cstheme="majorBidi"/>
                <w:b w:val="0"/>
                <w:smallCaps w:val="0"/>
                <w:sz w:val="28"/>
                <w:szCs w:val="28"/>
                <w:rtl/>
              </w:rPr>
              <w:t>اظهار نامه تضمين آفر قابل تطبيق ميباشد.</w:t>
            </w:r>
          </w:p>
        </w:tc>
      </w:tr>
    </w:tbl>
    <w:p w:rsidR="003244B1" w:rsidRDefault="003244B1" w:rsidP="003244B1">
      <w:pPr>
        <w:pStyle w:val="Heading1a"/>
        <w:keepNext w:val="0"/>
        <w:keepLines w:val="0"/>
        <w:tabs>
          <w:tab w:val="clear" w:pos="-720"/>
          <w:tab w:val="left" w:pos="720"/>
          <w:tab w:val="left" w:pos="4050"/>
        </w:tabs>
        <w:suppressAutoHyphens w:val="0"/>
        <w:bidi/>
        <w:rPr>
          <w:rFonts w:cs="B Nazanin"/>
          <w:bCs/>
          <w:smallCaps w:val="0"/>
          <w:sz w:val="24"/>
          <w:szCs w:val="24"/>
          <w:u w:val="single"/>
          <w:rtl/>
        </w:rPr>
      </w:pPr>
    </w:p>
    <w:p w:rsidR="00267279" w:rsidRDefault="00267279" w:rsidP="00267279">
      <w:pPr>
        <w:pStyle w:val="Heading1a"/>
        <w:keepNext w:val="0"/>
        <w:keepLines w:val="0"/>
        <w:tabs>
          <w:tab w:val="clear" w:pos="-720"/>
          <w:tab w:val="left" w:pos="720"/>
          <w:tab w:val="left" w:pos="4050"/>
        </w:tabs>
        <w:suppressAutoHyphens w:val="0"/>
        <w:bidi/>
        <w:rPr>
          <w:rFonts w:cs="B Nazanin"/>
          <w:bCs/>
          <w:smallCaps w:val="0"/>
          <w:sz w:val="24"/>
          <w:szCs w:val="24"/>
          <w:u w:val="single"/>
          <w:rtl/>
        </w:rPr>
      </w:pPr>
    </w:p>
    <w:p w:rsidR="00267279" w:rsidRDefault="00267279" w:rsidP="00267279">
      <w:pPr>
        <w:pStyle w:val="Heading1a"/>
        <w:keepNext w:val="0"/>
        <w:keepLines w:val="0"/>
        <w:tabs>
          <w:tab w:val="clear" w:pos="-720"/>
          <w:tab w:val="left" w:pos="720"/>
          <w:tab w:val="left" w:pos="4050"/>
        </w:tabs>
        <w:suppressAutoHyphens w:val="0"/>
        <w:bidi/>
        <w:rPr>
          <w:rFonts w:cs="B Nazanin"/>
          <w:bCs/>
          <w:smallCaps w:val="0"/>
          <w:sz w:val="24"/>
          <w:szCs w:val="24"/>
          <w:u w:val="single"/>
          <w:rtl/>
        </w:rPr>
      </w:pPr>
    </w:p>
    <w:p w:rsidR="00267279" w:rsidRDefault="00267279" w:rsidP="00267279">
      <w:pPr>
        <w:pStyle w:val="Heading1a"/>
        <w:keepNext w:val="0"/>
        <w:keepLines w:val="0"/>
        <w:tabs>
          <w:tab w:val="clear" w:pos="-720"/>
          <w:tab w:val="left" w:pos="720"/>
          <w:tab w:val="left" w:pos="4050"/>
        </w:tabs>
        <w:suppressAutoHyphens w:val="0"/>
        <w:bidi/>
        <w:rPr>
          <w:rFonts w:cs="B Nazanin"/>
          <w:bCs/>
          <w:smallCaps w:val="0"/>
          <w:sz w:val="24"/>
          <w:szCs w:val="24"/>
          <w:u w:val="single"/>
          <w:rtl/>
        </w:rPr>
      </w:pPr>
    </w:p>
    <w:p w:rsidR="00267279" w:rsidRDefault="00267279" w:rsidP="00267279">
      <w:pPr>
        <w:pStyle w:val="Heading1a"/>
        <w:keepNext w:val="0"/>
        <w:keepLines w:val="0"/>
        <w:tabs>
          <w:tab w:val="clear" w:pos="-720"/>
          <w:tab w:val="left" w:pos="720"/>
          <w:tab w:val="left" w:pos="4050"/>
        </w:tabs>
        <w:suppressAutoHyphens w:val="0"/>
        <w:bidi/>
        <w:rPr>
          <w:rFonts w:cs="B Nazanin"/>
          <w:bCs/>
          <w:smallCaps w:val="0"/>
          <w:sz w:val="24"/>
          <w:szCs w:val="24"/>
          <w:u w:val="single"/>
          <w:rtl/>
        </w:rPr>
      </w:pPr>
    </w:p>
    <w:p w:rsidR="00267279" w:rsidRPr="004944D7" w:rsidRDefault="004944D7" w:rsidP="00267279">
      <w:pPr>
        <w:pStyle w:val="Heading1a"/>
        <w:keepNext w:val="0"/>
        <w:keepLines w:val="0"/>
        <w:tabs>
          <w:tab w:val="clear" w:pos="-720"/>
          <w:tab w:val="left" w:pos="720"/>
          <w:tab w:val="left" w:pos="4050"/>
        </w:tabs>
        <w:suppressAutoHyphens w:val="0"/>
        <w:bidi/>
        <w:rPr>
          <w:rFonts w:asciiTheme="majorBidi" w:hAnsiTheme="majorBidi" w:cstheme="majorBidi"/>
          <w:b w:val="0"/>
          <w:smallCaps w:val="0"/>
          <w:sz w:val="24"/>
          <w:szCs w:val="24"/>
          <w:u w:val="single"/>
          <w:rtl/>
          <w:lang w:bidi="fa-IR"/>
        </w:rPr>
      </w:pPr>
      <w:r w:rsidRPr="004944D7">
        <w:rPr>
          <w:rFonts w:asciiTheme="majorBidi" w:hAnsiTheme="majorBidi" w:cstheme="majorBidi"/>
          <w:b w:val="0"/>
          <w:smallCaps w:val="0"/>
          <w:sz w:val="24"/>
          <w:szCs w:val="24"/>
          <w:u w:val="single"/>
          <w:rtl/>
          <w:lang w:bidi="fa-IR"/>
        </w:rPr>
        <w:t>منظوری مقام رياست اجراييوی شرکت مخابراتی امارتی افغان تيلی کام</w:t>
      </w:r>
    </w:p>
    <w:sectPr w:rsidR="00267279" w:rsidRPr="004944D7" w:rsidSect="00404B1B">
      <w:pgSz w:w="12240" w:h="15840"/>
      <w:pgMar w:top="81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B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4AC"/>
    <w:rsid w:val="00001FA9"/>
    <w:rsid w:val="0001120B"/>
    <w:rsid w:val="00031CF5"/>
    <w:rsid w:val="00032ECE"/>
    <w:rsid w:val="0004340E"/>
    <w:rsid w:val="00063F67"/>
    <w:rsid w:val="00087677"/>
    <w:rsid w:val="000B4471"/>
    <w:rsid w:val="000C5BC7"/>
    <w:rsid w:val="000C6576"/>
    <w:rsid w:val="000D6299"/>
    <w:rsid w:val="00110CFA"/>
    <w:rsid w:val="00147D1F"/>
    <w:rsid w:val="001512BD"/>
    <w:rsid w:val="001621FA"/>
    <w:rsid w:val="001628CB"/>
    <w:rsid w:val="00166B4F"/>
    <w:rsid w:val="001A5673"/>
    <w:rsid w:val="001A5BF7"/>
    <w:rsid w:val="001D4C24"/>
    <w:rsid w:val="001D6C17"/>
    <w:rsid w:val="001E2321"/>
    <w:rsid w:val="001F5A40"/>
    <w:rsid w:val="00222D9D"/>
    <w:rsid w:val="00225807"/>
    <w:rsid w:val="00261BC6"/>
    <w:rsid w:val="00265205"/>
    <w:rsid w:val="00265B1C"/>
    <w:rsid w:val="00267279"/>
    <w:rsid w:val="002753E9"/>
    <w:rsid w:val="00275E12"/>
    <w:rsid w:val="00284EF7"/>
    <w:rsid w:val="00285852"/>
    <w:rsid w:val="00285DEB"/>
    <w:rsid w:val="00286345"/>
    <w:rsid w:val="002915B4"/>
    <w:rsid w:val="00297F9F"/>
    <w:rsid w:val="002D00E4"/>
    <w:rsid w:val="002E5F11"/>
    <w:rsid w:val="002E781B"/>
    <w:rsid w:val="002F1145"/>
    <w:rsid w:val="002F1A94"/>
    <w:rsid w:val="0031484A"/>
    <w:rsid w:val="003244B1"/>
    <w:rsid w:val="00333F01"/>
    <w:rsid w:val="00342F74"/>
    <w:rsid w:val="003436CF"/>
    <w:rsid w:val="00364F68"/>
    <w:rsid w:val="003678A0"/>
    <w:rsid w:val="003745F1"/>
    <w:rsid w:val="003812FB"/>
    <w:rsid w:val="00392261"/>
    <w:rsid w:val="00394708"/>
    <w:rsid w:val="00397D07"/>
    <w:rsid w:val="003A5F45"/>
    <w:rsid w:val="00404B1B"/>
    <w:rsid w:val="0042468E"/>
    <w:rsid w:val="004324F1"/>
    <w:rsid w:val="00444F6D"/>
    <w:rsid w:val="00454207"/>
    <w:rsid w:val="00472B53"/>
    <w:rsid w:val="004819AD"/>
    <w:rsid w:val="00492AB5"/>
    <w:rsid w:val="004944D7"/>
    <w:rsid w:val="00494BCA"/>
    <w:rsid w:val="004C1916"/>
    <w:rsid w:val="004D22BA"/>
    <w:rsid w:val="004D4452"/>
    <w:rsid w:val="004D47E8"/>
    <w:rsid w:val="00504386"/>
    <w:rsid w:val="0050712D"/>
    <w:rsid w:val="00523587"/>
    <w:rsid w:val="00532A4F"/>
    <w:rsid w:val="005608A9"/>
    <w:rsid w:val="005A78C5"/>
    <w:rsid w:val="006331A4"/>
    <w:rsid w:val="00646629"/>
    <w:rsid w:val="00652493"/>
    <w:rsid w:val="0065315C"/>
    <w:rsid w:val="006618BF"/>
    <w:rsid w:val="00665648"/>
    <w:rsid w:val="0067555C"/>
    <w:rsid w:val="00686235"/>
    <w:rsid w:val="006A69BB"/>
    <w:rsid w:val="006D31D4"/>
    <w:rsid w:val="006F1B77"/>
    <w:rsid w:val="006F2051"/>
    <w:rsid w:val="0070436B"/>
    <w:rsid w:val="00716FCD"/>
    <w:rsid w:val="00763DFB"/>
    <w:rsid w:val="007A0B31"/>
    <w:rsid w:val="007A5ED6"/>
    <w:rsid w:val="007A6742"/>
    <w:rsid w:val="007D2475"/>
    <w:rsid w:val="00820151"/>
    <w:rsid w:val="00855F70"/>
    <w:rsid w:val="00877F91"/>
    <w:rsid w:val="00886367"/>
    <w:rsid w:val="00893F4D"/>
    <w:rsid w:val="008B4B73"/>
    <w:rsid w:val="008C758A"/>
    <w:rsid w:val="008E3D5C"/>
    <w:rsid w:val="008F53F6"/>
    <w:rsid w:val="009542C2"/>
    <w:rsid w:val="00970E14"/>
    <w:rsid w:val="00981C33"/>
    <w:rsid w:val="009B6BEE"/>
    <w:rsid w:val="009C1FC8"/>
    <w:rsid w:val="009D498D"/>
    <w:rsid w:val="00A1050B"/>
    <w:rsid w:val="00A11F2C"/>
    <w:rsid w:val="00A2249D"/>
    <w:rsid w:val="00A344AC"/>
    <w:rsid w:val="00A41C37"/>
    <w:rsid w:val="00A52F58"/>
    <w:rsid w:val="00A71BF5"/>
    <w:rsid w:val="00A77E30"/>
    <w:rsid w:val="00A82595"/>
    <w:rsid w:val="00A834F0"/>
    <w:rsid w:val="00A84CF1"/>
    <w:rsid w:val="00AD19C8"/>
    <w:rsid w:val="00AE0C54"/>
    <w:rsid w:val="00AE3043"/>
    <w:rsid w:val="00AE4DF1"/>
    <w:rsid w:val="00AF4873"/>
    <w:rsid w:val="00B02C49"/>
    <w:rsid w:val="00B511C0"/>
    <w:rsid w:val="00B54494"/>
    <w:rsid w:val="00B55378"/>
    <w:rsid w:val="00B6001D"/>
    <w:rsid w:val="00B60919"/>
    <w:rsid w:val="00B70A97"/>
    <w:rsid w:val="00B72B89"/>
    <w:rsid w:val="00B76FA0"/>
    <w:rsid w:val="00BC4028"/>
    <w:rsid w:val="00BD0D5C"/>
    <w:rsid w:val="00BE53DE"/>
    <w:rsid w:val="00BF3EB1"/>
    <w:rsid w:val="00C01D3F"/>
    <w:rsid w:val="00C05340"/>
    <w:rsid w:val="00C1089F"/>
    <w:rsid w:val="00C80852"/>
    <w:rsid w:val="00C8297B"/>
    <w:rsid w:val="00CC4C78"/>
    <w:rsid w:val="00CE1788"/>
    <w:rsid w:val="00CE577C"/>
    <w:rsid w:val="00CE760B"/>
    <w:rsid w:val="00D22119"/>
    <w:rsid w:val="00D335DB"/>
    <w:rsid w:val="00D3599A"/>
    <w:rsid w:val="00D405FB"/>
    <w:rsid w:val="00D43614"/>
    <w:rsid w:val="00D770FD"/>
    <w:rsid w:val="00D82654"/>
    <w:rsid w:val="00D87333"/>
    <w:rsid w:val="00DC1815"/>
    <w:rsid w:val="00DC247F"/>
    <w:rsid w:val="00DE2FA9"/>
    <w:rsid w:val="00DF1F48"/>
    <w:rsid w:val="00E02737"/>
    <w:rsid w:val="00E050D3"/>
    <w:rsid w:val="00E3144D"/>
    <w:rsid w:val="00E316E9"/>
    <w:rsid w:val="00E377E3"/>
    <w:rsid w:val="00E4114D"/>
    <w:rsid w:val="00E42723"/>
    <w:rsid w:val="00E57E78"/>
    <w:rsid w:val="00E73421"/>
    <w:rsid w:val="00E7382A"/>
    <w:rsid w:val="00EA35BE"/>
    <w:rsid w:val="00EA5EC3"/>
    <w:rsid w:val="00EC6170"/>
    <w:rsid w:val="00ED317F"/>
    <w:rsid w:val="00EE7DF7"/>
    <w:rsid w:val="00EF0943"/>
    <w:rsid w:val="00EF5120"/>
    <w:rsid w:val="00EF6D5C"/>
    <w:rsid w:val="00F048D0"/>
    <w:rsid w:val="00F41A5F"/>
    <w:rsid w:val="00F44A81"/>
    <w:rsid w:val="00F73808"/>
    <w:rsid w:val="00F966D8"/>
    <w:rsid w:val="00FA1D35"/>
    <w:rsid w:val="00FA2C9A"/>
    <w:rsid w:val="00FA4060"/>
    <w:rsid w:val="00FD53D9"/>
    <w:rsid w:val="00FE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28662"/>
  <w15:docId w15:val="{C20A17E0-FC02-4FF8-8401-24B13FC03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44AC"/>
    <w:pPr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6BEE"/>
    <w:pPr>
      <w:keepNext/>
      <w:jc w:val="center"/>
      <w:outlineLvl w:val="0"/>
    </w:pPr>
    <w:rPr>
      <w:bCs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1D3F"/>
    <w:pPr>
      <w:keepNext/>
      <w:jc w:val="right"/>
      <w:outlineLvl w:val="1"/>
    </w:pPr>
    <w:rPr>
      <w:b/>
      <w:bCs/>
      <w:lang w:bidi="fa-I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2737"/>
    <w:pPr>
      <w:keepNext/>
      <w:jc w:val="center"/>
      <w:outlineLvl w:val="2"/>
    </w:pPr>
    <w:rPr>
      <w:b/>
      <w:bCs/>
      <w:sz w:val="32"/>
      <w:szCs w:val="24"/>
      <w:lang w:bidi="fa-IR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2737"/>
    <w:pPr>
      <w:keepNext/>
      <w:jc w:val="right"/>
      <w:outlineLvl w:val="3"/>
    </w:pPr>
    <w:rPr>
      <w:rFonts w:ascii="Calibri" w:hAnsi="Calibri"/>
      <w:b/>
      <w:bCs/>
      <w:sz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F1B77"/>
    <w:pPr>
      <w:keepNext/>
      <w:jc w:val="right"/>
      <w:outlineLvl w:val="4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A344AC"/>
    <w:rPr>
      <w:color w:val="0000FF"/>
      <w:u w:val="single"/>
    </w:rPr>
  </w:style>
  <w:style w:type="paragraph" w:customStyle="1" w:styleId="Heading1a">
    <w:name w:val="Heading 1a"/>
    <w:rsid w:val="00A344AC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table" w:styleId="TableGrid">
    <w:name w:val="Table Grid"/>
    <w:basedOn w:val="TableNormal"/>
    <w:rsid w:val="009B6B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B6BEE"/>
    <w:rPr>
      <w:rFonts w:ascii="Times New Roman" w:eastAsia="Times New Roman" w:hAnsi="Times New Roman" w:cs="Times New Roman"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C01D3F"/>
    <w:rPr>
      <w:rFonts w:ascii="Times New Roman" w:eastAsia="Times New Roman" w:hAnsi="Times New Roman" w:cs="Times New Roman"/>
      <w:b/>
      <w:bCs/>
      <w:sz w:val="24"/>
      <w:szCs w:val="20"/>
      <w:lang w:bidi="fa-IR"/>
    </w:rPr>
  </w:style>
  <w:style w:type="character" w:customStyle="1" w:styleId="Heading3Char">
    <w:name w:val="Heading 3 Char"/>
    <w:basedOn w:val="DefaultParagraphFont"/>
    <w:link w:val="Heading3"/>
    <w:uiPriority w:val="9"/>
    <w:rsid w:val="00E02737"/>
    <w:rPr>
      <w:rFonts w:ascii="Times New Roman" w:eastAsia="Times New Roman" w:hAnsi="Times New Roman" w:cs="Times New Roman"/>
      <w:b/>
      <w:bCs/>
      <w:sz w:val="32"/>
      <w:szCs w:val="24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E02737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6F1B77"/>
    <w:rPr>
      <w:rFonts w:ascii="Times New Roman" w:eastAsia="Times New Roman" w:hAnsi="Times New Roman" w:cs="Times New Roman"/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FA4060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rsid w:val="00BC4028"/>
    <w:pPr>
      <w:tabs>
        <w:tab w:val="center" w:pos="4320"/>
        <w:tab w:val="right" w:pos="8640"/>
      </w:tabs>
      <w:suppressAutoHyphens w:val="0"/>
      <w:overflowPunct/>
      <w:autoSpaceDE/>
      <w:autoSpaceDN/>
      <w:adjustRightInd/>
      <w:jc w:val="left"/>
      <w:textAlignment w:val="auto"/>
    </w:pPr>
  </w:style>
  <w:style w:type="character" w:customStyle="1" w:styleId="HeaderChar">
    <w:name w:val="Header Char"/>
    <w:basedOn w:val="DefaultParagraphFont"/>
    <w:link w:val="Header"/>
    <w:rsid w:val="00BC4028"/>
    <w:rPr>
      <w:rFonts w:ascii="Times New Roman" w:eastAsia="Times New Roman" w:hAnsi="Times New Roman" w:cs="Times New Roman"/>
      <w:sz w:val="24"/>
      <w:szCs w:val="20"/>
    </w:rPr>
  </w:style>
  <w:style w:type="paragraph" w:customStyle="1" w:styleId="CharCharChar2CharCharChar">
    <w:name w:val="Char Char Char2 Char Char Char"/>
    <w:basedOn w:val="Normal"/>
    <w:rsid w:val="00D3599A"/>
    <w:pPr>
      <w:suppressAutoHyphens w:val="0"/>
      <w:overflowPunct/>
      <w:autoSpaceDE/>
      <w:autoSpaceDN/>
      <w:adjustRightInd/>
      <w:spacing w:after="160" w:line="240" w:lineRule="exact"/>
      <w:jc w:val="left"/>
      <w:textAlignment w:val="auto"/>
    </w:pPr>
    <w:rPr>
      <w:rFonts w:ascii="Arial" w:hAnsi="Arial" w:cs="Arial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259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595"/>
    <w:rPr>
      <w:rFonts w:ascii="Segoe UI" w:eastAsia="Times New Roman" w:hAnsi="Segoe UI" w:cs="Segoe UI"/>
      <w:sz w:val="18"/>
      <w:szCs w:val="18"/>
    </w:rPr>
  </w:style>
  <w:style w:type="paragraph" w:customStyle="1" w:styleId="i">
    <w:name w:val="(i)"/>
    <w:basedOn w:val="Normal"/>
    <w:semiHidden/>
    <w:rsid w:val="00E4114D"/>
    <w:pPr>
      <w:overflowPunct/>
      <w:autoSpaceDE/>
      <w:autoSpaceDN/>
      <w:adjustRightInd/>
      <w:textAlignment w:val="auto"/>
    </w:pPr>
    <w:rPr>
      <w:rFonts w:ascii="Tms Rmn" w:hAnsi="Tms Rm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.akramy@afghantelecom.af" TargetMode="External"/><Relationship Id="rId4" Type="http://schemas.openxmlformats.org/officeDocument/2006/relationships/hyperlink" Target="mailto:k.stanikzai@afghantelecom.a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 Maroof Mahzon</dc:creator>
  <cp:lastModifiedBy>Sayed Kabir Sadat</cp:lastModifiedBy>
  <cp:revision>18</cp:revision>
  <cp:lastPrinted>2026-04-08T05:00:00Z</cp:lastPrinted>
  <dcterms:created xsi:type="dcterms:W3CDTF">2020-11-01T08:47:00Z</dcterms:created>
  <dcterms:modified xsi:type="dcterms:W3CDTF">2026-04-08T05:01:00Z</dcterms:modified>
</cp:coreProperties>
</file>